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5245"/>
        <w:gridCol w:w="846"/>
        <w:gridCol w:w="4115"/>
      </w:tblGrid>
      <w:tr w:rsidR="009B41E4" w:rsidRPr="00345E0A" w:rsidTr="002708DE">
        <w:trPr>
          <w:trHeight w:val="3840"/>
        </w:trPr>
        <w:tc>
          <w:tcPr>
            <w:tcW w:w="5245" w:type="dxa"/>
          </w:tcPr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Администрация Веселовского района</w:t>
            </w:r>
          </w:p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</w:p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ОТДЕЛ ОБРАЗОВАНИЯ</w:t>
            </w:r>
          </w:p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АДМИНИСТРАЦИИ</w:t>
            </w:r>
          </w:p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ВЕСЁЛОВСКОГО РАЙОНА</w:t>
            </w:r>
          </w:p>
          <w:p w:rsidR="009B41E4" w:rsidRDefault="009B41E4" w:rsidP="002708DE">
            <w:pPr>
              <w:spacing w:line="252" w:lineRule="auto"/>
              <w:jc w:val="center"/>
              <w:rPr>
                <w:b/>
                <w:lang w:eastAsia="en-US"/>
              </w:rPr>
            </w:pPr>
          </w:p>
          <w:p w:rsidR="009B41E4" w:rsidRDefault="009B41E4" w:rsidP="002708DE">
            <w:pPr>
              <w:spacing w:line="252" w:lineRule="auto"/>
              <w:ind w:firstLine="1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347781, Ростовская область,</w:t>
            </w:r>
          </w:p>
          <w:p w:rsidR="009B41E4" w:rsidRDefault="009B41E4" w:rsidP="002708D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Веселовский район, п. Веселый, пер. Базарный, 5</w:t>
            </w:r>
          </w:p>
          <w:p w:rsidR="009B41E4" w:rsidRDefault="009B41E4" w:rsidP="002708DE">
            <w:pPr>
              <w:spacing w:line="252" w:lineRule="auto"/>
              <w:ind w:firstLine="1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тел. (86358) 6-15-86, факс (86358) 6-15-86</w:t>
            </w:r>
          </w:p>
          <w:p w:rsidR="009B41E4" w:rsidRPr="00E854E1" w:rsidRDefault="009B41E4" w:rsidP="002708DE">
            <w:pPr>
              <w:spacing w:line="252" w:lineRule="auto"/>
              <w:ind w:firstLine="142"/>
              <w:jc w:val="center"/>
              <w:rPr>
                <w:rStyle w:val="a3"/>
                <w:b/>
              </w:rPr>
            </w:pPr>
            <w:r>
              <w:rPr>
                <w:sz w:val="22"/>
                <w:szCs w:val="22"/>
                <w:lang w:val="en-US" w:eastAsia="en-US"/>
              </w:rPr>
              <w:t>E</w:t>
            </w:r>
            <w:r w:rsidRPr="00E854E1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mail</w:t>
            </w:r>
            <w:r w:rsidRPr="00E854E1">
              <w:rPr>
                <w:sz w:val="22"/>
                <w:szCs w:val="22"/>
                <w:lang w:eastAsia="en-US"/>
              </w:rPr>
              <w:t xml:space="preserve">: </w:t>
            </w:r>
            <w:hyperlink r:id="rId4" w:history="1">
              <w:r w:rsidRPr="002E3578">
                <w:rPr>
                  <w:rStyle w:val="a3"/>
                  <w:b/>
                  <w:sz w:val="22"/>
                  <w:szCs w:val="22"/>
                  <w:lang w:val="en-US" w:eastAsia="en-US"/>
                </w:rPr>
                <w:t>roo</w:t>
              </w:r>
              <w:r w:rsidRPr="00E854E1">
                <w:rPr>
                  <w:rStyle w:val="a3"/>
                  <w:b/>
                  <w:sz w:val="22"/>
                  <w:szCs w:val="22"/>
                  <w:lang w:eastAsia="en-US"/>
                </w:rPr>
                <w:t>_</w:t>
              </w:r>
              <w:r w:rsidRPr="002E3578">
                <w:rPr>
                  <w:rStyle w:val="a3"/>
                  <w:b/>
                  <w:sz w:val="22"/>
                  <w:szCs w:val="22"/>
                  <w:lang w:val="en-US" w:eastAsia="en-US"/>
                </w:rPr>
                <w:t>veselovsky</w:t>
              </w:r>
              <w:r w:rsidRPr="00E854E1">
                <w:rPr>
                  <w:rStyle w:val="a3"/>
                  <w:b/>
                  <w:sz w:val="22"/>
                  <w:szCs w:val="22"/>
                  <w:lang w:eastAsia="en-US"/>
                </w:rPr>
                <w:t>@</w:t>
              </w:r>
              <w:r w:rsidRPr="002E3578">
                <w:rPr>
                  <w:rStyle w:val="a3"/>
                  <w:b/>
                  <w:sz w:val="22"/>
                  <w:szCs w:val="22"/>
                  <w:lang w:val="en-US" w:eastAsia="en-US"/>
                </w:rPr>
                <w:t>donland</w:t>
              </w:r>
              <w:r w:rsidRPr="00E854E1">
                <w:rPr>
                  <w:rStyle w:val="a3"/>
                  <w:b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2E3578">
                <w:rPr>
                  <w:rStyle w:val="a3"/>
                  <w:b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  <w:p w:rsidR="009B41E4" w:rsidRDefault="009B41E4" w:rsidP="002708DE">
            <w:pPr>
              <w:spacing w:line="252" w:lineRule="auto"/>
              <w:ind w:firstLine="142"/>
              <w:jc w:val="center"/>
              <w:rPr>
                <w:rStyle w:val="a3"/>
                <w:b/>
                <w:lang w:eastAsia="en-US"/>
              </w:rPr>
            </w:pPr>
            <w:r>
              <w:rPr>
                <w:rStyle w:val="a3"/>
                <w:b/>
                <w:sz w:val="22"/>
                <w:szCs w:val="22"/>
                <w:lang w:val="en-US" w:eastAsia="en-US"/>
              </w:rPr>
              <w:t>http</w:t>
            </w:r>
            <w:r>
              <w:rPr>
                <w:rStyle w:val="a3"/>
                <w:b/>
                <w:sz w:val="22"/>
                <w:szCs w:val="22"/>
                <w:lang w:eastAsia="en-US"/>
              </w:rPr>
              <w:t>://</w:t>
            </w:r>
            <w:r>
              <w:rPr>
                <w:rStyle w:val="a3"/>
                <w:b/>
                <w:sz w:val="22"/>
                <w:szCs w:val="22"/>
                <w:lang w:val="en-US" w:eastAsia="en-US"/>
              </w:rPr>
              <w:t>www</w:t>
            </w:r>
            <w:r>
              <w:rPr>
                <w:rStyle w:val="a3"/>
                <w:b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Style w:val="a3"/>
                <w:b/>
                <w:sz w:val="22"/>
                <w:szCs w:val="22"/>
                <w:lang w:val="en-US" w:eastAsia="en-US"/>
              </w:rPr>
              <w:t>vesotobr</w:t>
            </w:r>
            <w:proofErr w:type="spellEnd"/>
            <w:r>
              <w:rPr>
                <w:rStyle w:val="a3"/>
                <w:b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Style w:val="a3"/>
                <w:b/>
                <w:sz w:val="22"/>
                <w:szCs w:val="22"/>
                <w:lang w:val="en-US" w:eastAsia="en-US"/>
              </w:rPr>
              <w:t>ru</w:t>
            </w:r>
            <w:proofErr w:type="spellEnd"/>
          </w:p>
          <w:p w:rsidR="009B41E4" w:rsidRDefault="009B41E4" w:rsidP="002708DE">
            <w:pPr>
              <w:spacing w:line="252" w:lineRule="auto"/>
              <w:jc w:val="center"/>
            </w:pPr>
          </w:p>
          <w:p w:rsidR="009B41E4" w:rsidRDefault="009B41E4" w:rsidP="002708DE">
            <w:pPr>
              <w:spacing w:line="252" w:lineRule="auto"/>
            </w:pPr>
            <w:r>
              <w:rPr>
                <w:sz w:val="22"/>
                <w:szCs w:val="22"/>
              </w:rPr>
              <w:t xml:space="preserve">                      </w:t>
            </w:r>
            <w:r w:rsidR="0018607D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от </w:t>
            </w:r>
            <w:r w:rsidR="0091125C">
              <w:rPr>
                <w:sz w:val="22"/>
                <w:szCs w:val="22"/>
              </w:rPr>
              <w:t>24.10</w:t>
            </w:r>
            <w:r w:rsidR="007A31BB">
              <w:rPr>
                <w:sz w:val="22"/>
                <w:szCs w:val="22"/>
              </w:rPr>
              <w:t>.2023</w:t>
            </w:r>
            <w:r>
              <w:rPr>
                <w:sz w:val="22"/>
                <w:szCs w:val="22"/>
              </w:rPr>
              <w:t xml:space="preserve"> г. №</w:t>
            </w:r>
            <w:r w:rsidR="00646377">
              <w:rPr>
                <w:sz w:val="22"/>
                <w:szCs w:val="22"/>
              </w:rPr>
              <w:t xml:space="preserve"> 1968</w:t>
            </w:r>
          </w:p>
          <w:p w:rsidR="009B41E4" w:rsidRPr="00345E0A" w:rsidRDefault="009B41E4" w:rsidP="009B41E4">
            <w:pPr>
              <w:spacing w:line="252" w:lineRule="auto"/>
              <w:jc w:val="center"/>
              <w:rPr>
                <w:b/>
                <w:bCs/>
              </w:rPr>
            </w:pPr>
          </w:p>
        </w:tc>
        <w:tc>
          <w:tcPr>
            <w:tcW w:w="846" w:type="dxa"/>
          </w:tcPr>
          <w:p w:rsidR="009B41E4" w:rsidRPr="00345E0A" w:rsidRDefault="009B41E4" w:rsidP="002708DE"/>
        </w:tc>
        <w:tc>
          <w:tcPr>
            <w:tcW w:w="4115" w:type="dxa"/>
          </w:tcPr>
          <w:p w:rsidR="009B41E4" w:rsidRPr="00345E0A" w:rsidRDefault="009B41E4" w:rsidP="002708DE"/>
          <w:p w:rsidR="009B41E4" w:rsidRPr="00345E0A" w:rsidRDefault="009B41E4" w:rsidP="002708DE">
            <w:pPr>
              <w:jc w:val="center"/>
              <w:rPr>
                <w:sz w:val="28"/>
                <w:szCs w:val="28"/>
              </w:rPr>
            </w:pPr>
          </w:p>
          <w:p w:rsidR="009B41E4" w:rsidRPr="00345E0A" w:rsidRDefault="009B41E4" w:rsidP="00270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МБОУ </w:t>
            </w:r>
          </w:p>
          <w:p w:rsidR="009B41E4" w:rsidRPr="00345E0A" w:rsidRDefault="009B41E4" w:rsidP="002708DE">
            <w:pPr>
              <w:rPr>
                <w:sz w:val="28"/>
                <w:szCs w:val="28"/>
              </w:rPr>
            </w:pPr>
          </w:p>
          <w:p w:rsidR="009B41E4" w:rsidRPr="00345E0A" w:rsidRDefault="009B41E4" w:rsidP="002708DE">
            <w:pPr>
              <w:rPr>
                <w:sz w:val="28"/>
                <w:szCs w:val="28"/>
              </w:rPr>
            </w:pPr>
          </w:p>
        </w:tc>
      </w:tr>
    </w:tbl>
    <w:p w:rsidR="009B41E4" w:rsidRPr="00345E0A" w:rsidRDefault="009B41E4" w:rsidP="009B41E4">
      <w:pPr>
        <w:rPr>
          <w:sz w:val="28"/>
          <w:szCs w:val="28"/>
        </w:rPr>
      </w:pPr>
      <w:r w:rsidRPr="00345E0A">
        <w:rPr>
          <w:sz w:val="28"/>
          <w:szCs w:val="28"/>
        </w:rPr>
        <w:tab/>
      </w:r>
      <w:r w:rsidRPr="00345E0A">
        <w:rPr>
          <w:sz w:val="28"/>
          <w:szCs w:val="28"/>
        </w:rPr>
        <w:tab/>
      </w:r>
    </w:p>
    <w:p w:rsidR="009B41E4" w:rsidRPr="000C4677" w:rsidRDefault="009B41E4" w:rsidP="009B41E4">
      <w:pPr>
        <w:jc w:val="center"/>
        <w:rPr>
          <w:sz w:val="28"/>
        </w:rPr>
      </w:pPr>
      <w:r w:rsidRPr="000C4677">
        <w:rPr>
          <w:sz w:val="28"/>
        </w:rPr>
        <w:t>Уважаемые коллеги!</w:t>
      </w:r>
    </w:p>
    <w:p w:rsidR="009B41E4" w:rsidRPr="009B41E4" w:rsidRDefault="009B41E4" w:rsidP="009B41E4">
      <w:pPr>
        <w:widowControl w:val="0"/>
        <w:autoSpaceDE w:val="0"/>
        <w:autoSpaceDN w:val="0"/>
        <w:adjustRightInd w:val="0"/>
        <w:ind w:firstLine="720"/>
        <w:jc w:val="both"/>
      </w:pPr>
      <w:r w:rsidRPr="009B41E4">
        <w:tab/>
      </w:r>
    </w:p>
    <w:p w:rsidR="00646377" w:rsidRDefault="00646377" w:rsidP="00646377">
      <w:pPr>
        <w:pStyle w:val="a4"/>
        <w:spacing w:before="88" w:line="252" w:lineRule="auto"/>
        <w:ind w:left="254" w:right="144" w:firstLine="851"/>
        <w:jc w:val="both"/>
      </w:pPr>
      <w:r>
        <w:t>В соответствии с пунктом 15 Порядка проведения государственной 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04"/>
        </w:rPr>
        <w:t xml:space="preserve"> </w:t>
      </w:r>
      <w:r>
        <w:t xml:space="preserve">приказом  </w:t>
      </w:r>
      <w:r>
        <w:rPr>
          <w:spacing w:val="33"/>
        </w:rPr>
        <w:t xml:space="preserve"> </w:t>
      </w:r>
      <w:r>
        <w:t xml:space="preserve">Министерства  </w:t>
      </w:r>
      <w:r>
        <w:rPr>
          <w:spacing w:val="34"/>
        </w:rPr>
        <w:t xml:space="preserve"> </w:t>
      </w:r>
      <w:r>
        <w:t xml:space="preserve">просвещения  </w:t>
      </w:r>
      <w:r>
        <w:rPr>
          <w:spacing w:val="33"/>
        </w:rPr>
        <w:t xml:space="preserve"> </w:t>
      </w:r>
      <w:r>
        <w:t xml:space="preserve">Российской  </w:t>
      </w:r>
      <w:r>
        <w:rPr>
          <w:spacing w:val="34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Федеральной   </w:t>
      </w:r>
      <w:r>
        <w:rPr>
          <w:spacing w:val="1"/>
        </w:rPr>
        <w:t xml:space="preserve"> </w:t>
      </w:r>
      <w:r>
        <w:t xml:space="preserve">службы   </w:t>
      </w:r>
      <w:r>
        <w:rPr>
          <w:spacing w:val="1"/>
        </w:rPr>
        <w:t xml:space="preserve"> </w:t>
      </w:r>
      <w:r>
        <w:t>по     надзору     в     сфере     образования     и     науки</w:t>
      </w:r>
      <w:r>
        <w:rPr>
          <w:spacing w:val="-67"/>
        </w:rPr>
        <w:t xml:space="preserve"> </w:t>
      </w:r>
      <w:r>
        <w:t>от 04.04.2023 № 233/552 (далее – Порядок), для участия в едином государственном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ЕГЭ)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освоившие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предыдущие</w:t>
      </w:r>
      <w:r>
        <w:rPr>
          <w:spacing w:val="1"/>
        </w:rPr>
        <w:t xml:space="preserve"> </w:t>
      </w:r>
      <w:r>
        <w:t>годы,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получение среднего общего образования (или 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rPr>
          <w:spacing w:val="-1"/>
        </w:rPr>
        <w:t>получение</w:t>
      </w:r>
      <w:r>
        <w:rPr>
          <w:spacing w:val="-15"/>
        </w:rPr>
        <w:t xml:space="preserve"> </w:t>
      </w:r>
      <w:r>
        <w:rPr>
          <w:spacing w:val="-1"/>
        </w:rPr>
        <w:t>среднего</w:t>
      </w:r>
      <w:r>
        <w:rPr>
          <w:spacing w:val="-16"/>
        </w:rPr>
        <w:t xml:space="preserve"> </w:t>
      </w:r>
      <w:r>
        <w:rPr>
          <w:spacing w:val="-1"/>
        </w:rPr>
        <w:t>профессионального</w:t>
      </w:r>
      <w:r>
        <w:rPr>
          <w:spacing w:val="-15"/>
        </w:rPr>
        <w:t xml:space="preserve"> </w:t>
      </w:r>
      <w:r>
        <w:t>образования,</w:t>
      </w:r>
      <w:r>
        <w:rPr>
          <w:spacing w:val="-16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лица,</w:t>
      </w:r>
      <w:r>
        <w:rPr>
          <w:spacing w:val="-16"/>
        </w:rPr>
        <w:t xml:space="preserve"> </w:t>
      </w:r>
      <w:r>
        <w:t>имеющие</w:t>
      </w:r>
      <w:r>
        <w:rPr>
          <w:spacing w:val="-15"/>
        </w:rPr>
        <w:t xml:space="preserve"> </w:t>
      </w:r>
      <w:r>
        <w:t>среднее</w:t>
      </w:r>
      <w:r>
        <w:rPr>
          <w:spacing w:val="-68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полученное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лет),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имеющие</w:t>
      </w:r>
      <w:r>
        <w:rPr>
          <w:spacing w:val="-12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(далее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обучающиеся</w:t>
      </w:r>
      <w:r>
        <w:rPr>
          <w:spacing w:val="-13"/>
        </w:rPr>
        <w:t xml:space="preserve"> </w:t>
      </w:r>
      <w:r>
        <w:t>СПО),</w:t>
      </w:r>
      <w:r>
        <w:rPr>
          <w:spacing w:val="-68"/>
        </w:rPr>
        <w:t xml:space="preserve"> </w:t>
      </w:r>
      <w:r>
        <w:t>обучающиеся,</w:t>
      </w:r>
      <w:r>
        <w:rPr>
          <w:spacing w:val="-15"/>
        </w:rPr>
        <w:t xml:space="preserve"> </w:t>
      </w:r>
      <w:r>
        <w:t>получающие</w:t>
      </w:r>
      <w:r>
        <w:rPr>
          <w:spacing w:val="-15"/>
        </w:rPr>
        <w:t xml:space="preserve"> </w:t>
      </w:r>
      <w:r>
        <w:t>среднее</w:t>
      </w:r>
      <w:r>
        <w:rPr>
          <w:spacing w:val="-15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образование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иностранных</w:t>
      </w:r>
      <w:r>
        <w:rPr>
          <w:spacing w:val="-15"/>
        </w:rPr>
        <w:t xml:space="preserve"> </w:t>
      </w:r>
      <w:r>
        <w:t>организациях,</w:t>
      </w:r>
      <w:r>
        <w:rPr>
          <w:spacing w:val="-68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иностранные</w:t>
      </w:r>
      <w:r>
        <w:rPr>
          <w:spacing w:val="71"/>
        </w:rPr>
        <w:t xml:space="preserve"> </w:t>
      </w:r>
      <w:r>
        <w:t>ОО),</w:t>
      </w:r>
      <w:r>
        <w:rPr>
          <w:spacing w:val="1"/>
        </w:rPr>
        <w:t xml:space="preserve"> </w:t>
      </w:r>
      <w:r>
        <w:t>(далее вместе – участники ЕГЭ) подают заявление с указанием выбранных учебных</w:t>
      </w:r>
      <w:r>
        <w:rPr>
          <w:spacing w:val="1"/>
        </w:rPr>
        <w:t xml:space="preserve"> </w:t>
      </w:r>
      <w:r>
        <w:t>предметов и сроков участия в ЕГЭ до 01 февраля включительно в места регистрации</w:t>
      </w:r>
      <w:r>
        <w:rPr>
          <w:spacing w:val="-67"/>
        </w:rPr>
        <w:t xml:space="preserve"> </w:t>
      </w:r>
      <w:r>
        <w:t>на сдачу ЕГЭ, утвержденные органом исполнительной власти субъекта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proofErr w:type="spellStart"/>
      <w:r>
        <w:t>Минобразованием</w:t>
      </w:r>
      <w:proofErr w:type="spellEnd"/>
      <w:r>
        <w:rPr>
          <w:spacing w:val="-14"/>
        </w:rPr>
        <w:t xml:space="preserve"> </w:t>
      </w:r>
      <w:r>
        <w:t>Ростовской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указанные</w:t>
      </w:r>
      <w:r>
        <w:rPr>
          <w:spacing w:val="-14"/>
        </w:rPr>
        <w:t xml:space="preserve"> </w:t>
      </w:r>
      <w:r>
        <w:t>места</w:t>
      </w:r>
      <w:r>
        <w:rPr>
          <w:spacing w:val="-14"/>
        </w:rPr>
        <w:t xml:space="preserve"> </w:t>
      </w:r>
      <w:r>
        <w:t>утверждены</w:t>
      </w:r>
      <w:r>
        <w:rPr>
          <w:spacing w:val="-14"/>
        </w:rPr>
        <w:t xml:space="preserve"> </w:t>
      </w:r>
      <w:r>
        <w:t>постановлением</w:t>
      </w:r>
      <w:r>
        <w:rPr>
          <w:spacing w:val="-67"/>
        </w:rPr>
        <w:t xml:space="preserve"> </w:t>
      </w:r>
      <w:r>
        <w:t>от 11.08.2023 № 10 (прилагается).</w:t>
      </w:r>
    </w:p>
    <w:p w:rsidR="00646377" w:rsidRDefault="00646377" w:rsidP="00646377">
      <w:pPr>
        <w:pStyle w:val="a4"/>
        <w:spacing w:line="252" w:lineRule="auto"/>
        <w:ind w:left="254" w:right="144" w:firstLine="851"/>
        <w:jc w:val="both"/>
      </w:pPr>
      <w:r>
        <w:t xml:space="preserve">Регистрация  </w:t>
      </w:r>
      <w:r>
        <w:rPr>
          <w:spacing w:val="26"/>
        </w:rPr>
        <w:t xml:space="preserve"> </w:t>
      </w:r>
      <w:r>
        <w:t xml:space="preserve">выпускников   </w:t>
      </w:r>
      <w:r>
        <w:rPr>
          <w:spacing w:val="24"/>
        </w:rPr>
        <w:t xml:space="preserve"> </w:t>
      </w:r>
      <w:r>
        <w:t xml:space="preserve">образовательных   </w:t>
      </w:r>
      <w:r>
        <w:rPr>
          <w:spacing w:val="25"/>
        </w:rPr>
        <w:t xml:space="preserve"> </w:t>
      </w:r>
      <w:r>
        <w:t xml:space="preserve">организаций   </w:t>
      </w:r>
      <w:r>
        <w:rPr>
          <w:spacing w:val="25"/>
        </w:rPr>
        <w:t xml:space="preserve"> </w:t>
      </w:r>
      <w:r>
        <w:t xml:space="preserve">на   </w:t>
      </w:r>
      <w:r>
        <w:rPr>
          <w:spacing w:val="25"/>
        </w:rPr>
        <w:t xml:space="preserve"> </w:t>
      </w:r>
      <w:r>
        <w:t>участие</w:t>
      </w:r>
      <w:r>
        <w:rPr>
          <w:spacing w:val="-68"/>
        </w:rPr>
        <w:t xml:space="preserve"> </w:t>
      </w:r>
      <w:r>
        <w:rPr>
          <w:spacing w:val="-68"/>
        </w:rPr>
        <w:t xml:space="preserve">     </w:t>
      </w:r>
      <w:r>
        <w:t>в государственной итоговой аттестации по образовательным программам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(далее – ГИА)</w:t>
      </w:r>
      <w:r>
        <w:rPr>
          <w:spacing w:val="-1"/>
        </w:rPr>
        <w:t xml:space="preserve"> </w:t>
      </w:r>
      <w:r>
        <w:t>осуществляется по месту</w:t>
      </w:r>
      <w:r>
        <w:rPr>
          <w:spacing w:val="-1"/>
        </w:rPr>
        <w:t xml:space="preserve"> </w:t>
      </w:r>
      <w:r>
        <w:t>их обучения.</w:t>
      </w:r>
    </w:p>
    <w:p w:rsidR="00646377" w:rsidRDefault="00646377" w:rsidP="00646377">
      <w:pPr>
        <w:spacing w:line="252" w:lineRule="auto"/>
        <w:jc w:val="both"/>
        <w:sectPr w:rsidR="00646377" w:rsidSect="00646377">
          <w:pgSz w:w="11910" w:h="16840"/>
          <w:pgMar w:top="1160" w:right="420" w:bottom="280" w:left="880" w:header="720" w:footer="720" w:gutter="0"/>
          <w:cols w:space="720"/>
        </w:sectPr>
      </w:pPr>
    </w:p>
    <w:p w:rsidR="00646377" w:rsidRDefault="00646377" w:rsidP="00646377">
      <w:pPr>
        <w:pStyle w:val="a4"/>
        <w:spacing w:before="60" w:line="252" w:lineRule="auto"/>
        <w:ind w:left="254" w:right="144" w:firstLine="851"/>
        <w:jc w:val="both"/>
      </w:pPr>
      <w:r>
        <w:lastRenderedPageBreak/>
        <w:t xml:space="preserve">Заявления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участие    в    экзаменах    подаются    участниками    лично</w:t>
      </w:r>
      <w:r>
        <w:rPr>
          <w:spacing w:val="1"/>
        </w:rPr>
        <w:t xml:space="preserve"> </w:t>
      </w:r>
      <w:r>
        <w:t>при предъявлении документа, удостоверяющего их личность, или их родителями</w:t>
      </w:r>
      <w:r>
        <w:rPr>
          <w:spacing w:val="1"/>
        </w:rPr>
        <w:t xml:space="preserve"> </w:t>
      </w:r>
      <w:r>
        <w:t xml:space="preserve">(законными    </w:t>
      </w:r>
      <w:proofErr w:type="gramStart"/>
      <w:r>
        <w:t xml:space="preserve">представителями)   </w:t>
      </w:r>
      <w:proofErr w:type="gramEnd"/>
      <w:r>
        <w:t xml:space="preserve"> на    основании    документа,    удостоверяющего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оформленной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-67"/>
        </w:rPr>
        <w:t xml:space="preserve"> </w:t>
      </w:r>
      <w:r>
        <w:t>предусмотренном</w:t>
      </w:r>
      <w:r>
        <w:rPr>
          <w:spacing w:val="-2"/>
        </w:rPr>
        <w:t xml:space="preserve"> </w:t>
      </w:r>
      <w:r>
        <w:t>гражданским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46377" w:rsidRDefault="00646377" w:rsidP="00646377">
      <w:pPr>
        <w:pStyle w:val="a4"/>
        <w:tabs>
          <w:tab w:val="left" w:pos="765"/>
          <w:tab w:val="left" w:pos="2567"/>
          <w:tab w:val="left" w:pos="3433"/>
          <w:tab w:val="left" w:pos="3967"/>
          <w:tab w:val="left" w:pos="5087"/>
          <w:tab w:val="left" w:pos="6344"/>
          <w:tab w:val="left" w:pos="6961"/>
          <w:tab w:val="left" w:pos="7982"/>
          <w:tab w:val="left" w:pos="8447"/>
          <w:tab w:val="left" w:pos="8694"/>
          <w:tab w:val="left" w:pos="8958"/>
        </w:tabs>
        <w:spacing w:line="252" w:lineRule="auto"/>
        <w:ind w:left="254" w:right="144" w:firstLine="851"/>
        <w:jc w:val="right"/>
      </w:pPr>
      <w:proofErr w:type="spellStart"/>
      <w:r>
        <w:t>Минобразование</w:t>
      </w:r>
      <w:proofErr w:type="spellEnd"/>
      <w:r>
        <w:tab/>
        <w:t>Ростовской</w:t>
      </w:r>
      <w:r>
        <w:tab/>
        <w:t>области</w:t>
      </w:r>
      <w:r>
        <w:tab/>
        <w:t>направляет</w:t>
      </w:r>
      <w:r>
        <w:tab/>
        <w:t>для</w:t>
      </w:r>
      <w:r>
        <w:tab/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примерные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заявлений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экзаменах</w:t>
      </w:r>
      <w:r>
        <w:rPr>
          <w:spacing w:val="-3"/>
        </w:rPr>
        <w:t xml:space="preserve"> </w:t>
      </w:r>
      <w:r>
        <w:t>(приложения</w:t>
      </w:r>
      <w:r>
        <w:rPr>
          <w:spacing w:val="-3"/>
        </w:rPr>
        <w:t xml:space="preserve"> </w:t>
      </w:r>
      <w:r>
        <w:t>№№</w:t>
      </w:r>
      <w:r>
        <w:rPr>
          <w:spacing w:val="-2"/>
        </w:rPr>
        <w:t xml:space="preserve"> </w:t>
      </w:r>
      <w:r>
        <w:t>1,2).</w:t>
      </w:r>
      <w:r>
        <w:rPr>
          <w:spacing w:val="-67"/>
        </w:rPr>
        <w:t xml:space="preserve"> </w:t>
      </w:r>
      <w:r>
        <w:t>Выпускники</w:t>
      </w:r>
      <w:r>
        <w:rPr>
          <w:spacing w:val="4"/>
        </w:rPr>
        <w:t xml:space="preserve"> </w:t>
      </w:r>
      <w:r>
        <w:t>прошлых</w:t>
      </w:r>
      <w:r>
        <w:rPr>
          <w:spacing w:val="4"/>
        </w:rPr>
        <w:t xml:space="preserve"> </w:t>
      </w:r>
      <w:r>
        <w:t>лет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подаче</w:t>
      </w:r>
      <w:r>
        <w:rPr>
          <w:spacing w:val="4"/>
        </w:rPr>
        <w:t xml:space="preserve"> </w:t>
      </w:r>
      <w:r>
        <w:t>заявлений</w:t>
      </w:r>
      <w:r>
        <w:rPr>
          <w:spacing w:val="4"/>
        </w:rPr>
        <w:t xml:space="preserve"> </w:t>
      </w:r>
      <w:r>
        <w:t>предъявляют</w:t>
      </w:r>
      <w:r>
        <w:rPr>
          <w:spacing w:val="4"/>
        </w:rPr>
        <w:t xml:space="preserve"> </w:t>
      </w:r>
      <w:r>
        <w:t>оригиналы</w:t>
      </w:r>
      <w:r>
        <w:rPr>
          <w:spacing w:val="1"/>
        </w:rPr>
        <w:t xml:space="preserve"> </w:t>
      </w:r>
      <w:r>
        <w:t>документов об образовании или надлежащим образом заверенные копии документов</w:t>
      </w:r>
      <w:r>
        <w:rPr>
          <w:spacing w:val="-67"/>
        </w:rPr>
        <w:t xml:space="preserve"> </w:t>
      </w:r>
      <w:r>
        <w:t>об</w:t>
      </w:r>
      <w:r>
        <w:tab/>
        <w:t>образовании.</w:t>
      </w:r>
      <w:r>
        <w:tab/>
        <w:t>Оригинал</w:t>
      </w:r>
      <w:r>
        <w:tab/>
        <w:t>(копия)</w:t>
      </w:r>
      <w:r>
        <w:tab/>
        <w:t>иностранного</w:t>
      </w:r>
      <w:r>
        <w:tab/>
        <w:t>документа</w:t>
      </w:r>
      <w:r>
        <w:tab/>
        <w:t>об</w:t>
      </w:r>
      <w:r>
        <w:tab/>
      </w:r>
      <w:r>
        <w:rPr>
          <w:spacing w:val="-1"/>
        </w:rPr>
        <w:t>образовании</w:t>
      </w:r>
    </w:p>
    <w:p w:rsidR="00646377" w:rsidRDefault="00646377" w:rsidP="00646377">
      <w:pPr>
        <w:pStyle w:val="a4"/>
        <w:ind w:left="254"/>
        <w:jc w:val="both"/>
      </w:pPr>
      <w:r>
        <w:t>предъявляется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заверенным</w:t>
      </w:r>
      <w:r>
        <w:rPr>
          <w:spacing w:val="-4"/>
        </w:rPr>
        <w:t xml:space="preserve"> </w:t>
      </w:r>
      <w:r>
        <w:t>переводом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языка.</w:t>
      </w:r>
    </w:p>
    <w:p w:rsidR="00646377" w:rsidRDefault="00646377" w:rsidP="00646377">
      <w:pPr>
        <w:pStyle w:val="a4"/>
        <w:spacing w:before="16" w:line="252" w:lineRule="auto"/>
        <w:ind w:left="254" w:right="144" w:firstLine="851"/>
        <w:jc w:val="both"/>
      </w:pPr>
      <w:r>
        <w:t>Обучающиеся СПО и обучающиеся, получающие среднее общее образование</w:t>
      </w:r>
      <w:r>
        <w:rPr>
          <w:spacing w:val="-67"/>
        </w:rPr>
        <w:t xml:space="preserve"> </w:t>
      </w:r>
      <w:r>
        <w:t>в иностранных ОО, при подаче заявлений предъявляют справку из организации,</w:t>
      </w:r>
      <w:r>
        <w:rPr>
          <w:spacing w:val="1"/>
        </w:rPr>
        <w:t xml:space="preserve"> </w:t>
      </w:r>
      <w:r>
        <w:t>осуществляющей образовательную деятельность, в которой они проходят обучение,</w:t>
      </w:r>
      <w:r>
        <w:rPr>
          <w:spacing w:val="1"/>
        </w:rPr>
        <w:t xml:space="preserve"> </w:t>
      </w:r>
      <w:r>
        <w:t>подтверждающую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или завершение освоения образовательных программ среднего общего</w:t>
      </w:r>
      <w:r>
        <w:rPr>
          <w:spacing w:val="1"/>
        </w:rPr>
        <w:t xml:space="preserve"> </w:t>
      </w:r>
      <w:r>
        <w:t>образования в текущем учебном году (далее – справка). Обучающиеся, получающие</w:t>
      </w:r>
      <w:r>
        <w:rPr>
          <w:spacing w:val="1"/>
        </w:rPr>
        <w:t xml:space="preserve"> </w:t>
      </w:r>
      <w:r>
        <w:t>среднее</w:t>
      </w:r>
      <w:r>
        <w:rPr>
          <w:spacing w:val="18"/>
        </w:rPr>
        <w:t xml:space="preserve"> </w:t>
      </w:r>
      <w:r>
        <w:t>общее</w:t>
      </w:r>
      <w:r>
        <w:rPr>
          <w:spacing w:val="86"/>
        </w:rPr>
        <w:t xml:space="preserve"> </w:t>
      </w:r>
      <w:r>
        <w:t>образование</w:t>
      </w:r>
      <w:r>
        <w:rPr>
          <w:spacing w:val="87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иностранной</w:t>
      </w:r>
      <w:r>
        <w:rPr>
          <w:spacing w:val="87"/>
        </w:rPr>
        <w:t xml:space="preserve"> </w:t>
      </w:r>
      <w:r>
        <w:t>ОО,</w:t>
      </w:r>
      <w:r>
        <w:rPr>
          <w:spacing w:val="87"/>
        </w:rPr>
        <w:t xml:space="preserve"> </w:t>
      </w:r>
      <w:r>
        <w:t>предъявляют</w:t>
      </w:r>
      <w:r>
        <w:rPr>
          <w:spacing w:val="87"/>
        </w:rPr>
        <w:t xml:space="preserve"> </w:t>
      </w:r>
      <w:r>
        <w:t>оригинал</w:t>
      </w:r>
      <w:r>
        <w:rPr>
          <w:spacing w:val="86"/>
        </w:rPr>
        <w:t xml:space="preserve"> </w:t>
      </w:r>
      <w:r>
        <w:t>справки</w:t>
      </w:r>
      <w:r>
        <w:rPr>
          <w:spacing w:val="-68"/>
        </w:rPr>
        <w:t xml:space="preserve"> </w:t>
      </w:r>
      <w:r>
        <w:rPr>
          <w:spacing w:val="-68"/>
        </w:rPr>
        <w:t xml:space="preserve">                         </w:t>
      </w:r>
      <w:r>
        <w:t>с</w:t>
      </w:r>
      <w:r>
        <w:rPr>
          <w:spacing w:val="-1"/>
        </w:rPr>
        <w:t xml:space="preserve"> </w:t>
      </w:r>
      <w:r>
        <w:t>заверенным переводом с</w:t>
      </w:r>
      <w:r>
        <w:rPr>
          <w:spacing w:val="-1"/>
        </w:rPr>
        <w:t xml:space="preserve"> </w:t>
      </w:r>
      <w:r>
        <w:t>иностранного языка.</w:t>
      </w:r>
    </w:p>
    <w:p w:rsidR="00646377" w:rsidRDefault="00646377" w:rsidP="00646377">
      <w:pPr>
        <w:pStyle w:val="a4"/>
        <w:spacing w:line="252" w:lineRule="auto"/>
        <w:ind w:left="254" w:right="145" w:firstLine="851"/>
        <w:jc w:val="both"/>
      </w:pPr>
      <w:r>
        <w:t>Обращаем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подпунктом</w:t>
      </w:r>
      <w:r>
        <w:rPr>
          <w:spacing w:val="70"/>
        </w:rPr>
        <w:t xml:space="preserve"> </w:t>
      </w:r>
      <w:r>
        <w:t>«а»</w:t>
      </w:r>
      <w:r>
        <w:rPr>
          <w:spacing w:val="1"/>
        </w:rPr>
        <w:t xml:space="preserve"> </w:t>
      </w:r>
      <w:r>
        <w:t>пункта</w:t>
      </w:r>
      <w:r>
        <w:rPr>
          <w:spacing w:val="-3"/>
        </w:rPr>
        <w:t xml:space="preserve"> </w:t>
      </w:r>
      <w:r>
        <w:t>12</w:t>
      </w:r>
      <w:r>
        <w:rPr>
          <w:spacing w:val="62"/>
        </w:rPr>
        <w:t xml:space="preserve"> </w:t>
      </w:r>
      <w:r>
        <w:t>постановления</w:t>
      </w:r>
      <w:r>
        <w:rPr>
          <w:spacing w:val="63"/>
        </w:rPr>
        <w:t xml:space="preserve"> </w:t>
      </w:r>
      <w:r>
        <w:t>Правительства</w:t>
      </w:r>
      <w:r>
        <w:rPr>
          <w:spacing w:val="63"/>
        </w:rPr>
        <w:t xml:space="preserve"> </w:t>
      </w:r>
      <w:r>
        <w:t>Российской</w:t>
      </w:r>
      <w:r>
        <w:rPr>
          <w:spacing w:val="63"/>
        </w:rPr>
        <w:t xml:space="preserve"> </w:t>
      </w:r>
      <w:r>
        <w:t>Федерации</w:t>
      </w:r>
      <w:r>
        <w:rPr>
          <w:spacing w:val="62"/>
        </w:rPr>
        <w:t xml:space="preserve"> </w:t>
      </w:r>
      <w:r>
        <w:t>от</w:t>
      </w:r>
      <w:r>
        <w:rPr>
          <w:spacing w:val="62"/>
        </w:rPr>
        <w:t xml:space="preserve"> </w:t>
      </w:r>
      <w:r>
        <w:t>29.11.2021</w:t>
      </w:r>
      <w:r>
        <w:t xml:space="preserve"> </w:t>
      </w:r>
      <w:r>
        <w:t>№ 2085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Постановление)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региональную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 образования (далее – РИС), также вносятся сведения о страховом номере</w:t>
      </w:r>
      <w:r>
        <w:rPr>
          <w:spacing w:val="1"/>
        </w:rPr>
        <w:t xml:space="preserve"> </w:t>
      </w:r>
      <w:r>
        <w:t>индивидуального лицевого счета участников государственной итоговой аттестации</w:t>
      </w:r>
      <w:r>
        <w:rPr>
          <w:spacing w:val="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граждан Российской Федерации).</w:t>
      </w:r>
    </w:p>
    <w:p w:rsidR="00646377" w:rsidRDefault="00646377" w:rsidP="00646377">
      <w:pPr>
        <w:pStyle w:val="a4"/>
        <w:spacing w:line="252" w:lineRule="auto"/>
        <w:ind w:left="254" w:right="144" w:firstLine="851"/>
        <w:jc w:val="both"/>
      </w:pPr>
      <w:r>
        <w:t>Участники</w:t>
      </w:r>
      <w:r>
        <w:rPr>
          <w:spacing w:val="1"/>
        </w:rPr>
        <w:t xml:space="preserve"> </w:t>
      </w:r>
      <w:r>
        <w:t>экзаменов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обучающиеся</w:t>
      </w:r>
      <w:r>
        <w:rPr>
          <w:spacing w:val="64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состоянию</w:t>
      </w:r>
      <w:r>
        <w:rPr>
          <w:spacing w:val="63"/>
        </w:rPr>
        <w:t xml:space="preserve"> </w:t>
      </w:r>
      <w:r>
        <w:t>здоровья</w:t>
      </w:r>
      <w:r>
        <w:rPr>
          <w:spacing w:val="63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дому,</w:t>
      </w:r>
      <w:r>
        <w:rPr>
          <w:spacing w:val="63"/>
        </w:rPr>
        <w:t xml:space="preserve"> </w:t>
      </w:r>
      <w:r>
        <w:t>в</w:t>
      </w:r>
      <w:r>
        <w:rPr>
          <w:spacing w:val="132"/>
        </w:rPr>
        <w:t xml:space="preserve"> </w:t>
      </w:r>
      <w:r>
        <w:t>медицинских</w:t>
      </w:r>
      <w:r>
        <w:rPr>
          <w:spacing w:val="133"/>
        </w:rPr>
        <w:t xml:space="preserve"> </w:t>
      </w:r>
      <w:r>
        <w:t>организациях</w:t>
      </w:r>
      <w:r>
        <w:rPr>
          <w:spacing w:val="-68"/>
        </w:rPr>
        <w:t xml:space="preserve"> </w:t>
      </w:r>
      <w:r>
        <w:t>при подаче заявления дополнительно предъявляют копию рекомендаций психолого-</w:t>
      </w:r>
      <w:r>
        <w:rPr>
          <w:spacing w:val="-67"/>
        </w:rPr>
        <w:t xml:space="preserve"> </w:t>
      </w:r>
      <w:r>
        <w:t>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ПМПК),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экзаменов – дети-инвалиды и инвалиды – оригинал или заверенную копию справки,</w:t>
      </w:r>
      <w:r>
        <w:rPr>
          <w:spacing w:val="1"/>
        </w:rPr>
        <w:t xml:space="preserve"> </w:t>
      </w:r>
      <w:r>
        <w:t>подтверждающей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инвалидности,</w:t>
      </w:r>
      <w:r>
        <w:rPr>
          <w:spacing w:val="1"/>
        </w:rPr>
        <w:t xml:space="preserve"> </w:t>
      </w:r>
      <w:r>
        <w:t>выданной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учреждением медико-социальной экспертизы, в целях создания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-67"/>
        </w:rPr>
        <w:t xml:space="preserve"> </w:t>
      </w:r>
      <w:r>
        <w:t>развития во время проведения экзаменов. Кроме того, в соответствии с пунктом 58</w:t>
      </w:r>
      <w:r>
        <w:rPr>
          <w:spacing w:val="1"/>
        </w:rPr>
        <w:t xml:space="preserve"> </w:t>
      </w:r>
      <w:r>
        <w:t>Порядка основанием для организации экзамена на дому, в медицинской организации</w:t>
      </w:r>
      <w:r>
        <w:rPr>
          <w:spacing w:val="-6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заключение</w:t>
      </w:r>
      <w:r>
        <w:rPr>
          <w:spacing w:val="-15"/>
        </w:rPr>
        <w:t xml:space="preserve"> </w:t>
      </w:r>
      <w:r>
        <w:t>медицинской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оригинал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надлежащим</w:t>
      </w:r>
      <w:r>
        <w:rPr>
          <w:spacing w:val="-15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заверенная</w:t>
      </w:r>
      <w:r>
        <w:rPr>
          <w:spacing w:val="-1"/>
        </w:rPr>
        <w:t xml:space="preserve"> </w:t>
      </w:r>
      <w:r>
        <w:t>копия</w:t>
      </w:r>
      <w:r>
        <w:rPr>
          <w:spacing w:val="-1"/>
        </w:rPr>
        <w:t xml:space="preserve"> </w:t>
      </w:r>
      <w:r>
        <w:t>рекомендаций ПМПК.</w:t>
      </w:r>
    </w:p>
    <w:p w:rsidR="00646377" w:rsidRDefault="00646377" w:rsidP="00646377">
      <w:pPr>
        <w:pStyle w:val="a4"/>
        <w:spacing w:line="252" w:lineRule="auto"/>
        <w:ind w:left="254" w:right="144" w:firstLine="851"/>
        <w:jc w:val="both"/>
      </w:pPr>
      <w:r>
        <w:t>В соответствии с пунктом 51 Порядка для выпускников прошлых лет ЕГЭ</w:t>
      </w:r>
      <w:r>
        <w:rPr>
          <w:spacing w:val="1"/>
        </w:rPr>
        <w:t xml:space="preserve"> </w:t>
      </w:r>
      <w:r>
        <w:t>проводится в резервные сроки основного периода проведения экзаменов, участие</w:t>
      </w:r>
      <w:r>
        <w:rPr>
          <w:spacing w:val="1"/>
        </w:rPr>
        <w:t xml:space="preserve"> </w:t>
      </w:r>
      <w:r>
        <w:t>выпускников</w:t>
      </w:r>
      <w:r>
        <w:rPr>
          <w:spacing w:val="27"/>
        </w:rPr>
        <w:t xml:space="preserve"> </w:t>
      </w:r>
      <w:r>
        <w:t>прошлых</w:t>
      </w:r>
      <w:r>
        <w:rPr>
          <w:spacing w:val="27"/>
        </w:rPr>
        <w:t xml:space="preserve"> </w:t>
      </w:r>
      <w:r>
        <w:t>лет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иные</w:t>
      </w:r>
      <w:r>
        <w:rPr>
          <w:spacing w:val="27"/>
        </w:rPr>
        <w:t xml:space="preserve"> </w:t>
      </w:r>
      <w:r>
        <w:t>сроки</w:t>
      </w:r>
      <w:r>
        <w:rPr>
          <w:spacing w:val="27"/>
        </w:rPr>
        <w:t xml:space="preserve"> </w:t>
      </w:r>
      <w:r>
        <w:t>проведения</w:t>
      </w:r>
      <w:r>
        <w:rPr>
          <w:spacing w:val="27"/>
        </w:rPr>
        <w:t xml:space="preserve"> </w:t>
      </w:r>
      <w:r>
        <w:t>ЕГЭ</w:t>
      </w:r>
      <w:r>
        <w:rPr>
          <w:spacing w:val="27"/>
        </w:rPr>
        <w:t xml:space="preserve"> </w:t>
      </w:r>
      <w:r>
        <w:t>допускается</w:t>
      </w:r>
      <w:r>
        <w:rPr>
          <w:spacing w:val="27"/>
        </w:rPr>
        <w:t xml:space="preserve"> </w:t>
      </w:r>
      <w:r>
        <w:t>только</w:t>
      </w:r>
    </w:p>
    <w:p w:rsidR="00646377" w:rsidRDefault="00646377" w:rsidP="00646377">
      <w:pPr>
        <w:spacing w:line="252" w:lineRule="auto"/>
        <w:jc w:val="both"/>
        <w:sectPr w:rsidR="00646377">
          <w:pgSz w:w="11910" w:h="16840"/>
          <w:pgMar w:top="1060" w:right="420" w:bottom="280" w:left="880" w:header="720" w:footer="720" w:gutter="0"/>
          <w:cols w:space="720"/>
        </w:sectPr>
      </w:pPr>
    </w:p>
    <w:p w:rsidR="00646377" w:rsidRDefault="00646377" w:rsidP="00646377">
      <w:pPr>
        <w:pStyle w:val="a4"/>
        <w:spacing w:before="60" w:line="252" w:lineRule="auto"/>
        <w:ind w:left="254" w:right="145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уважительных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(болезни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обстоятельств),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-1"/>
        </w:rPr>
        <w:t xml:space="preserve"> </w:t>
      </w:r>
      <w:r>
        <w:t>комиссии.</w:t>
      </w:r>
    </w:p>
    <w:p w:rsidR="00646377" w:rsidRDefault="00646377" w:rsidP="00646377">
      <w:pPr>
        <w:pStyle w:val="a4"/>
        <w:spacing w:line="252" w:lineRule="auto"/>
        <w:ind w:left="254" w:right="144" w:firstLine="851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проведению</w:t>
      </w:r>
      <w:r>
        <w:rPr>
          <w:spacing w:val="70"/>
        </w:rPr>
        <w:t xml:space="preserve"> </w:t>
      </w:r>
      <w:r>
        <w:t>экзаменов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2024 году</w:t>
      </w:r>
      <w:r>
        <w:rPr>
          <w:spacing w:val="70"/>
        </w:rPr>
        <w:t xml:space="preserve"> </w:t>
      </w:r>
      <w:r>
        <w:t>прошу</w:t>
      </w:r>
      <w:r>
        <w:rPr>
          <w:spacing w:val="70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7"/>
        </w:rPr>
        <w:t xml:space="preserve"> </w:t>
      </w:r>
      <w:r>
        <w:rPr>
          <w:spacing w:val="-1"/>
        </w:rPr>
        <w:t>личный</w:t>
      </w:r>
      <w:r>
        <w:rPr>
          <w:spacing w:val="-16"/>
        </w:rPr>
        <w:t xml:space="preserve"> </w:t>
      </w:r>
      <w:r>
        <w:rPr>
          <w:spacing w:val="-1"/>
        </w:rPr>
        <w:t>контроль</w:t>
      </w:r>
      <w:r>
        <w:rPr>
          <w:spacing w:val="-17"/>
        </w:rPr>
        <w:t xml:space="preserve"> </w:t>
      </w:r>
      <w:r>
        <w:rPr>
          <w:spacing w:val="-1"/>
        </w:rPr>
        <w:t>внесение</w:t>
      </w:r>
      <w:r>
        <w:rPr>
          <w:spacing w:val="-15"/>
        </w:rPr>
        <w:t xml:space="preserve"> </w:t>
      </w:r>
      <w:r>
        <w:t>полных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достоверных</w:t>
      </w:r>
      <w:r>
        <w:rPr>
          <w:spacing w:val="-16"/>
        </w:rPr>
        <w:t xml:space="preserve"> </w:t>
      </w:r>
      <w:r>
        <w:t>сведений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РИС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внесенной</w:t>
      </w:r>
      <w:r>
        <w:rPr>
          <w:spacing w:val="-1"/>
        </w:rPr>
        <w:t xml:space="preserve"> </w:t>
      </w:r>
      <w:r>
        <w:t>в РИС.</w:t>
      </w:r>
    </w:p>
    <w:p w:rsidR="009B41E4" w:rsidRDefault="009B41E4" w:rsidP="0091125C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646377" w:rsidRDefault="00646377" w:rsidP="0091125C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646377" w:rsidRPr="009B41E4" w:rsidRDefault="00646377" w:rsidP="0091125C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9B41E4" w:rsidRPr="003A1735" w:rsidRDefault="009B41E4" w:rsidP="009B41E4">
      <w:pPr>
        <w:ind w:firstLine="708"/>
        <w:jc w:val="both"/>
        <w:rPr>
          <w:bCs/>
          <w:sz w:val="28"/>
          <w:szCs w:val="28"/>
        </w:rPr>
      </w:pPr>
      <w:r w:rsidRPr="003A1735">
        <w:rPr>
          <w:bCs/>
          <w:sz w:val="28"/>
          <w:szCs w:val="28"/>
        </w:rPr>
        <w:t xml:space="preserve">Приложение: в эл. виде. </w:t>
      </w:r>
    </w:p>
    <w:p w:rsidR="009B41E4" w:rsidRPr="003A1735" w:rsidRDefault="009B41E4" w:rsidP="009B41E4">
      <w:pPr>
        <w:jc w:val="both"/>
        <w:rPr>
          <w:sz w:val="28"/>
          <w:szCs w:val="28"/>
        </w:rPr>
      </w:pPr>
    </w:p>
    <w:p w:rsidR="009B41E4" w:rsidRPr="003A1735" w:rsidRDefault="009B41E4" w:rsidP="009B41E4">
      <w:pPr>
        <w:jc w:val="both"/>
        <w:rPr>
          <w:sz w:val="28"/>
          <w:szCs w:val="28"/>
        </w:rPr>
      </w:pPr>
      <w:r w:rsidRPr="003A1735">
        <w:rPr>
          <w:sz w:val="28"/>
          <w:szCs w:val="28"/>
        </w:rPr>
        <w:t xml:space="preserve">      </w:t>
      </w:r>
    </w:p>
    <w:p w:rsidR="00646377" w:rsidRDefault="009B41E4" w:rsidP="009B41E4">
      <w:pPr>
        <w:jc w:val="both"/>
        <w:rPr>
          <w:sz w:val="28"/>
          <w:szCs w:val="28"/>
        </w:rPr>
      </w:pPr>
      <w:r w:rsidRPr="003A1735">
        <w:rPr>
          <w:sz w:val="28"/>
          <w:szCs w:val="28"/>
        </w:rPr>
        <w:t xml:space="preserve">             </w:t>
      </w:r>
    </w:p>
    <w:p w:rsidR="00646377" w:rsidRDefault="00646377" w:rsidP="009B41E4">
      <w:pPr>
        <w:jc w:val="both"/>
        <w:rPr>
          <w:sz w:val="28"/>
          <w:szCs w:val="28"/>
        </w:rPr>
      </w:pPr>
    </w:p>
    <w:p w:rsidR="00646377" w:rsidRDefault="00646377" w:rsidP="009B41E4">
      <w:pPr>
        <w:jc w:val="both"/>
        <w:rPr>
          <w:sz w:val="28"/>
          <w:szCs w:val="28"/>
        </w:rPr>
      </w:pPr>
    </w:p>
    <w:p w:rsidR="009B41E4" w:rsidRPr="003A1735" w:rsidRDefault="009B41E4" w:rsidP="009B41E4">
      <w:pPr>
        <w:jc w:val="both"/>
        <w:rPr>
          <w:sz w:val="28"/>
          <w:szCs w:val="28"/>
        </w:rPr>
      </w:pPr>
      <w:r w:rsidRPr="003A1735">
        <w:rPr>
          <w:sz w:val="28"/>
          <w:szCs w:val="28"/>
        </w:rPr>
        <w:t xml:space="preserve"> Заведующий Отделом образования </w:t>
      </w:r>
    </w:p>
    <w:p w:rsidR="0019713A" w:rsidRPr="0091125C" w:rsidRDefault="00646377" w:rsidP="009B4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41E4" w:rsidRPr="003A1735">
        <w:rPr>
          <w:sz w:val="28"/>
          <w:szCs w:val="28"/>
        </w:rPr>
        <w:t xml:space="preserve">Администрации </w:t>
      </w:r>
      <w:proofErr w:type="spellStart"/>
      <w:r w:rsidR="009B41E4" w:rsidRPr="003A1735">
        <w:rPr>
          <w:sz w:val="28"/>
          <w:szCs w:val="28"/>
        </w:rPr>
        <w:t>Весёловского</w:t>
      </w:r>
      <w:proofErr w:type="spellEnd"/>
      <w:r w:rsidR="009B41E4" w:rsidRPr="003A1735">
        <w:rPr>
          <w:sz w:val="28"/>
          <w:szCs w:val="28"/>
        </w:rPr>
        <w:t xml:space="preserve"> района                                      Т.В. </w:t>
      </w:r>
      <w:proofErr w:type="spellStart"/>
      <w:r w:rsidR="009B41E4" w:rsidRPr="003A1735">
        <w:rPr>
          <w:sz w:val="28"/>
          <w:szCs w:val="28"/>
        </w:rPr>
        <w:t>Олексюк</w:t>
      </w:r>
      <w:proofErr w:type="spellEnd"/>
      <w:r w:rsidR="009B41E4" w:rsidRPr="003A1735">
        <w:rPr>
          <w:sz w:val="28"/>
          <w:szCs w:val="28"/>
        </w:rPr>
        <w:t xml:space="preserve">   </w:t>
      </w:r>
    </w:p>
    <w:p w:rsidR="0091125C" w:rsidRDefault="007A31BB" w:rsidP="009B41E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91125C" w:rsidRDefault="0091125C" w:rsidP="009B41E4">
      <w:pPr>
        <w:jc w:val="both"/>
        <w:rPr>
          <w:sz w:val="20"/>
          <w:szCs w:val="20"/>
        </w:rPr>
      </w:pPr>
    </w:p>
    <w:p w:rsidR="0091125C" w:rsidRDefault="0091125C" w:rsidP="009B41E4">
      <w:pPr>
        <w:jc w:val="both"/>
        <w:rPr>
          <w:sz w:val="20"/>
          <w:szCs w:val="20"/>
        </w:rPr>
      </w:pPr>
    </w:p>
    <w:p w:rsidR="0091125C" w:rsidRDefault="0091125C" w:rsidP="009B41E4">
      <w:pPr>
        <w:jc w:val="both"/>
        <w:rPr>
          <w:sz w:val="20"/>
          <w:szCs w:val="20"/>
        </w:rPr>
      </w:pPr>
    </w:p>
    <w:p w:rsidR="00646377" w:rsidRDefault="00646377" w:rsidP="009B41E4">
      <w:pPr>
        <w:jc w:val="both"/>
        <w:rPr>
          <w:sz w:val="20"/>
          <w:szCs w:val="20"/>
        </w:rPr>
      </w:pPr>
    </w:p>
    <w:p w:rsidR="00646377" w:rsidRDefault="00646377" w:rsidP="009B41E4">
      <w:pPr>
        <w:jc w:val="both"/>
        <w:rPr>
          <w:sz w:val="20"/>
          <w:szCs w:val="20"/>
        </w:rPr>
      </w:pPr>
    </w:p>
    <w:p w:rsidR="00646377" w:rsidRDefault="00646377" w:rsidP="009B41E4">
      <w:pPr>
        <w:jc w:val="both"/>
        <w:rPr>
          <w:sz w:val="20"/>
          <w:szCs w:val="20"/>
        </w:rPr>
      </w:pPr>
    </w:p>
    <w:p w:rsidR="00646377" w:rsidRDefault="00646377" w:rsidP="009B41E4">
      <w:pPr>
        <w:jc w:val="both"/>
        <w:rPr>
          <w:sz w:val="20"/>
          <w:szCs w:val="20"/>
        </w:rPr>
      </w:pPr>
    </w:p>
    <w:p w:rsidR="00646377" w:rsidRDefault="00646377" w:rsidP="009B41E4">
      <w:pPr>
        <w:jc w:val="both"/>
        <w:rPr>
          <w:sz w:val="20"/>
          <w:szCs w:val="20"/>
        </w:rPr>
      </w:pPr>
    </w:p>
    <w:p w:rsidR="0091125C" w:rsidRDefault="0091125C" w:rsidP="009B41E4">
      <w:pPr>
        <w:jc w:val="both"/>
        <w:rPr>
          <w:sz w:val="20"/>
          <w:szCs w:val="20"/>
        </w:rPr>
      </w:pPr>
    </w:p>
    <w:p w:rsidR="0091125C" w:rsidRDefault="0091125C" w:rsidP="009B41E4">
      <w:pPr>
        <w:jc w:val="both"/>
        <w:rPr>
          <w:sz w:val="20"/>
          <w:szCs w:val="20"/>
        </w:rPr>
      </w:pPr>
    </w:p>
    <w:p w:rsidR="009B41E4" w:rsidRPr="009B41E4" w:rsidRDefault="007A31BB" w:rsidP="009B41E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9B41E4" w:rsidRPr="009B41E4">
        <w:rPr>
          <w:sz w:val="20"/>
          <w:szCs w:val="20"/>
        </w:rPr>
        <w:t>Мнацаканова</w:t>
      </w:r>
      <w:proofErr w:type="spellEnd"/>
      <w:r w:rsidR="009B41E4" w:rsidRPr="009B41E4">
        <w:rPr>
          <w:sz w:val="20"/>
          <w:szCs w:val="20"/>
        </w:rPr>
        <w:t xml:space="preserve"> В.Ю.</w:t>
      </w:r>
    </w:p>
    <w:p w:rsidR="009B41E4" w:rsidRPr="009B41E4" w:rsidRDefault="00F9617B" w:rsidP="009B41E4">
      <w:pPr>
        <w:jc w:val="both"/>
        <w:rPr>
          <w:sz w:val="20"/>
          <w:szCs w:val="20"/>
        </w:rPr>
        <w:sectPr w:rsidR="009B41E4" w:rsidRPr="009B41E4" w:rsidSect="0091125C">
          <w:pgSz w:w="11910" w:h="16840"/>
          <w:pgMar w:top="567" w:right="711" w:bottom="280" w:left="880" w:header="720" w:footer="720" w:gutter="0"/>
          <w:cols w:space="720"/>
        </w:sectPr>
      </w:pPr>
      <w:r>
        <w:rPr>
          <w:sz w:val="20"/>
          <w:szCs w:val="20"/>
        </w:rPr>
        <w:t xml:space="preserve"> 8(86358)65482</w:t>
      </w:r>
      <w:bookmarkStart w:id="0" w:name="_GoBack"/>
      <w:bookmarkEnd w:id="0"/>
    </w:p>
    <w:p w:rsidR="00E22D48" w:rsidRPr="009B41E4" w:rsidRDefault="00F9617B" w:rsidP="009B41E4">
      <w:pPr>
        <w:rPr>
          <w:lang w:eastAsia="en-US"/>
        </w:rPr>
      </w:pPr>
    </w:p>
    <w:sectPr w:rsidR="00E22D48" w:rsidRPr="009B41E4" w:rsidSect="00BD7D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32"/>
    <w:rsid w:val="000C4677"/>
    <w:rsid w:val="0018607D"/>
    <w:rsid w:val="0019713A"/>
    <w:rsid w:val="003A1735"/>
    <w:rsid w:val="00460D6F"/>
    <w:rsid w:val="00485881"/>
    <w:rsid w:val="006365BF"/>
    <w:rsid w:val="00646377"/>
    <w:rsid w:val="006B6E2A"/>
    <w:rsid w:val="00703D7F"/>
    <w:rsid w:val="007A31BB"/>
    <w:rsid w:val="0091125C"/>
    <w:rsid w:val="009B2D4C"/>
    <w:rsid w:val="009B41E4"/>
    <w:rsid w:val="00B83D9A"/>
    <w:rsid w:val="00D31C32"/>
    <w:rsid w:val="00F9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620C-66A0-43CF-B0F4-FCFBF686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B41E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9B41E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B41E4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9B41E4"/>
    <w:pPr>
      <w:widowControl w:val="0"/>
      <w:autoSpaceDE w:val="0"/>
      <w:autoSpaceDN w:val="0"/>
      <w:ind w:left="254" w:right="144" w:firstLine="637"/>
      <w:jc w:val="both"/>
    </w:pPr>
    <w:rPr>
      <w:sz w:val="30"/>
      <w:szCs w:val="30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9B41E4"/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o_veselovsky@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ROO-ZAV</dc:creator>
  <cp:keywords/>
  <dc:description/>
  <cp:lastModifiedBy>Учетная запись Майкрософт</cp:lastModifiedBy>
  <cp:revision>13</cp:revision>
  <dcterms:created xsi:type="dcterms:W3CDTF">2022-08-16T05:41:00Z</dcterms:created>
  <dcterms:modified xsi:type="dcterms:W3CDTF">2023-10-24T12:12:00Z</dcterms:modified>
</cp:coreProperties>
</file>